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CC545B" w:rsidP="00937785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Ausschreibungstext</w:t>
      </w:r>
      <w:r w:rsidR="008F0DDF" w:rsidRPr="008F0DDF">
        <w:rPr>
          <w:rFonts w:ascii="Arial" w:hAnsi="Arial" w:cs="Arial"/>
          <w:b/>
          <w:bCs/>
          <w:lang w:val="de-DE"/>
        </w:rPr>
        <w:t xml:space="preserve"> </w:t>
      </w:r>
      <w:r w:rsidR="000C67F9">
        <w:rPr>
          <w:rFonts w:ascii="Arial" w:hAnsi="Arial" w:cs="Arial"/>
          <w:b/>
          <w:bCs/>
          <w:lang w:val="de-DE"/>
        </w:rPr>
        <w:t>Way</w:t>
      </w:r>
      <w:r w:rsidR="000507A1">
        <w:rPr>
          <w:rFonts w:ascii="Arial" w:hAnsi="Arial" w:cs="Arial"/>
          <w:b/>
          <w:bCs/>
          <w:lang w:val="de-DE"/>
        </w:rPr>
        <w:t xml:space="preserve"> </w:t>
      </w:r>
      <w:r w:rsidR="00637FE2">
        <w:rPr>
          <w:rFonts w:ascii="Arial" w:hAnsi="Arial" w:cs="Arial"/>
          <w:b/>
          <w:bCs/>
          <w:lang w:val="de-DE"/>
        </w:rPr>
        <w:t>Park</w:t>
      </w:r>
    </w:p>
    <w:p w:rsidR="00937785" w:rsidRDefault="00937785">
      <w:pPr>
        <w:rPr>
          <w:b/>
          <w:bCs/>
          <w:lang w:val="de-DE"/>
        </w:rPr>
      </w:pPr>
    </w:p>
    <w:p w:rsidR="00874824" w:rsidRDefault="00CC545B">
      <w:pPr>
        <w:rPr>
          <w:b/>
          <w:bCs/>
          <w:lang w:val="de-DE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156210</wp:posOffset>
            </wp:positionV>
            <wp:extent cx="1080000" cy="871200"/>
            <wp:effectExtent l="0" t="0" r="6350" b="571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y_arm_prislis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4C0E87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Way</w:t>
      </w:r>
      <w:r w:rsidR="00637FE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69780C">
        <w:rPr>
          <w:rFonts w:ascii="Arial" w:hAnsi="Arial" w:cs="Arial"/>
          <w:b/>
          <w:bCs/>
          <w:sz w:val="22"/>
          <w:szCs w:val="22"/>
          <w:lang w:val="de-DE"/>
        </w:rPr>
        <w:t>Park</w:t>
      </w:r>
    </w:p>
    <w:p w:rsidR="004C0E87" w:rsidRPr="0026718B" w:rsidRDefault="004C0E87" w:rsidP="004C0E87">
      <w:pPr>
        <w:rPr>
          <w:rFonts w:ascii="Arial" w:hAnsi="Arial" w:cs="Arial"/>
          <w:sz w:val="22"/>
          <w:szCs w:val="22"/>
          <w:lang w:val="en-GB"/>
        </w:rPr>
      </w:pPr>
      <w:r w:rsidRPr="0026718B">
        <w:rPr>
          <w:rFonts w:ascii="Arial" w:hAnsi="Arial" w:cs="Arial"/>
          <w:sz w:val="22"/>
          <w:szCs w:val="22"/>
          <w:lang w:val="en-GB"/>
        </w:rPr>
        <w:t>L</w:t>
      </w:r>
      <w:r w:rsidR="00536E52" w:rsidRPr="0026718B">
        <w:rPr>
          <w:rFonts w:ascii="Arial" w:hAnsi="Arial" w:cs="Arial"/>
          <w:sz w:val="22"/>
          <w:szCs w:val="22"/>
          <w:lang w:val="en-GB"/>
        </w:rPr>
        <w:t xml:space="preserve">euchte für Auslegermontage, </w:t>
      </w:r>
      <w:r w:rsidRPr="0026718B">
        <w:rPr>
          <w:rFonts w:ascii="Arial" w:hAnsi="Arial" w:cs="Arial"/>
          <w:sz w:val="22"/>
          <w:szCs w:val="22"/>
          <w:lang w:val="en-GB"/>
        </w:rPr>
        <w:t xml:space="preserve">Ø48 </w:t>
      </w:r>
      <w:r w:rsidR="000507A1" w:rsidRPr="0026718B">
        <w:rPr>
          <w:rFonts w:ascii="Arial" w:hAnsi="Arial" w:cs="Arial"/>
          <w:sz w:val="22"/>
          <w:szCs w:val="22"/>
          <w:lang w:val="en-GB"/>
        </w:rPr>
        <w:t xml:space="preserve">oder Ø60 </w:t>
      </w:r>
      <w:r w:rsidRPr="0026718B">
        <w:rPr>
          <w:rFonts w:ascii="Arial" w:hAnsi="Arial" w:cs="Arial"/>
          <w:sz w:val="22"/>
          <w:szCs w:val="22"/>
          <w:lang w:val="en-GB"/>
        </w:rPr>
        <w:t xml:space="preserve">mm </w:t>
      </w:r>
      <w:r w:rsidR="00536E52" w:rsidRPr="0026718B">
        <w:rPr>
          <w:rFonts w:ascii="Arial" w:hAnsi="Arial" w:cs="Arial"/>
          <w:sz w:val="22"/>
          <w:szCs w:val="22"/>
          <w:lang w:val="en-GB"/>
        </w:rPr>
        <w:t>Stutzen</w:t>
      </w:r>
      <w:r w:rsidRPr="0026718B">
        <w:rPr>
          <w:rFonts w:ascii="Arial" w:hAnsi="Arial" w:cs="Arial"/>
          <w:sz w:val="22"/>
          <w:szCs w:val="22"/>
          <w:lang w:val="en-GB"/>
        </w:rPr>
        <w:t xml:space="preserve">, </w:t>
      </w:r>
      <w:r w:rsidR="00536E52" w:rsidRPr="00231EBE">
        <w:rPr>
          <w:rFonts w:ascii="Arial" w:hAnsi="Arial" w:cs="Arial"/>
          <w:sz w:val="22"/>
          <w:szCs w:val="22"/>
          <w:lang w:val="de-DE"/>
        </w:rPr>
        <w:t>Schutzart IP66, Klasse II.</w:t>
      </w:r>
    </w:p>
    <w:p w:rsidR="00536E52" w:rsidRPr="00231EBE" w:rsidRDefault="00536E52" w:rsidP="00536E52">
      <w:pPr>
        <w:rPr>
          <w:rFonts w:ascii="Arial" w:hAnsi="Arial" w:cs="Arial"/>
          <w:sz w:val="22"/>
          <w:szCs w:val="22"/>
          <w:lang w:val="de-DE"/>
        </w:rPr>
      </w:pPr>
      <w:r w:rsidRPr="00231EBE">
        <w:rPr>
          <w:rFonts w:ascii="Arial" w:hAnsi="Arial" w:cs="Arial"/>
          <w:sz w:val="22"/>
          <w:szCs w:val="22"/>
          <w:lang w:val="de-DE"/>
        </w:rPr>
        <w:t>Geh</w:t>
      </w:r>
      <w:r>
        <w:rPr>
          <w:rFonts w:ascii="Arial" w:hAnsi="Arial" w:cs="Arial"/>
          <w:sz w:val="22"/>
          <w:szCs w:val="22"/>
          <w:lang w:val="de-DE"/>
        </w:rPr>
        <w:t>äuse aus A</w:t>
      </w:r>
      <w:r w:rsidRPr="00231EBE">
        <w:rPr>
          <w:rFonts w:ascii="Arial" w:hAnsi="Arial" w:cs="Arial"/>
          <w:sz w:val="22"/>
          <w:szCs w:val="22"/>
          <w:lang w:val="de-DE"/>
        </w:rPr>
        <w:t>luminium</w:t>
      </w:r>
      <w:r>
        <w:rPr>
          <w:rFonts w:ascii="Arial" w:hAnsi="Arial" w:cs="Arial"/>
          <w:sz w:val="22"/>
          <w:szCs w:val="22"/>
          <w:lang w:val="de-DE"/>
        </w:rPr>
        <w:t>guß</w:t>
      </w:r>
      <w:r w:rsidRPr="00231EBE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außen lackiert in graph</w:t>
      </w:r>
      <w:r w:rsidRPr="00231EBE">
        <w:rPr>
          <w:rFonts w:ascii="Arial" w:hAnsi="Arial" w:cs="Arial"/>
          <w:sz w:val="22"/>
          <w:szCs w:val="22"/>
          <w:lang w:val="de-DE"/>
        </w:rPr>
        <w:t>itgr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Pr="00231EBE">
        <w:rPr>
          <w:rFonts w:ascii="Arial" w:hAnsi="Arial" w:cs="Arial"/>
          <w:sz w:val="22"/>
          <w:szCs w:val="22"/>
          <w:lang w:val="de-DE"/>
        </w:rPr>
        <w:t xml:space="preserve"> (</w:t>
      </w:r>
      <w:r w:rsidR="00C92CF7">
        <w:rPr>
          <w:rFonts w:ascii="Arial" w:hAnsi="Arial" w:cs="Arial"/>
          <w:sz w:val="22"/>
          <w:szCs w:val="22"/>
          <w:lang w:val="de-DE"/>
        </w:rPr>
        <w:t>Y</w:t>
      </w:r>
      <w:r w:rsidRPr="00231EBE">
        <w:rPr>
          <w:rFonts w:ascii="Arial" w:hAnsi="Arial" w:cs="Arial"/>
          <w:sz w:val="22"/>
          <w:szCs w:val="22"/>
          <w:lang w:val="de-DE"/>
        </w:rPr>
        <w:t>W3</w:t>
      </w:r>
      <w:r w:rsidR="00C92CF7">
        <w:rPr>
          <w:rFonts w:ascii="Arial" w:hAnsi="Arial" w:cs="Arial"/>
          <w:sz w:val="22"/>
          <w:szCs w:val="22"/>
          <w:lang w:val="de-DE"/>
        </w:rPr>
        <w:t>55F</w:t>
      </w:r>
      <w:r w:rsidRPr="00231EBE">
        <w:rPr>
          <w:rFonts w:ascii="Arial" w:hAnsi="Arial" w:cs="Arial"/>
          <w:sz w:val="22"/>
          <w:szCs w:val="22"/>
          <w:lang w:val="de-DE"/>
        </w:rPr>
        <w:t>), sil</w:t>
      </w:r>
      <w:r>
        <w:rPr>
          <w:rFonts w:ascii="Arial" w:hAnsi="Arial" w:cs="Arial"/>
          <w:sz w:val="22"/>
          <w:szCs w:val="22"/>
          <w:lang w:val="de-DE"/>
        </w:rPr>
        <w:t>b</w:t>
      </w:r>
      <w:r w:rsidRPr="00231EBE">
        <w:rPr>
          <w:rFonts w:ascii="Arial" w:hAnsi="Arial" w:cs="Arial"/>
          <w:sz w:val="22"/>
          <w:szCs w:val="22"/>
          <w:lang w:val="de-DE"/>
        </w:rPr>
        <w:t>ergr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C605C0">
        <w:rPr>
          <w:rFonts w:ascii="Arial" w:hAnsi="Arial" w:cs="Arial"/>
          <w:sz w:val="22"/>
          <w:szCs w:val="22"/>
          <w:lang w:val="de-DE"/>
        </w:rPr>
        <w:t xml:space="preserve"> (</w:t>
      </w:r>
      <w:r w:rsidR="00C92CF7">
        <w:rPr>
          <w:rFonts w:ascii="Arial" w:hAnsi="Arial" w:cs="Arial"/>
          <w:sz w:val="22"/>
          <w:szCs w:val="22"/>
          <w:lang w:val="de-DE"/>
        </w:rPr>
        <w:t>Y2370I</w:t>
      </w:r>
      <w:r w:rsidR="00C605C0">
        <w:rPr>
          <w:rFonts w:ascii="Arial" w:hAnsi="Arial" w:cs="Arial"/>
          <w:sz w:val="22"/>
          <w:szCs w:val="22"/>
          <w:lang w:val="de-DE"/>
        </w:rPr>
        <w:t xml:space="preserve">), </w:t>
      </w:r>
      <w:r w:rsidRPr="00231EBE">
        <w:rPr>
          <w:rFonts w:ascii="Arial" w:hAnsi="Arial" w:cs="Arial"/>
          <w:sz w:val="22"/>
          <w:szCs w:val="22"/>
          <w:lang w:val="de-DE"/>
        </w:rPr>
        <w:t>cortenbr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C92CF7">
        <w:rPr>
          <w:rFonts w:ascii="Arial" w:hAnsi="Arial" w:cs="Arial"/>
          <w:sz w:val="22"/>
          <w:szCs w:val="22"/>
          <w:lang w:val="de-DE"/>
        </w:rPr>
        <w:t>n (</w:t>
      </w:r>
      <w:r w:rsidRPr="00231EBE">
        <w:rPr>
          <w:rFonts w:ascii="Arial" w:hAnsi="Arial" w:cs="Arial"/>
          <w:sz w:val="22"/>
          <w:szCs w:val="22"/>
          <w:lang w:val="de-DE"/>
        </w:rPr>
        <w:t>YX355F)</w:t>
      </w:r>
      <w:r w:rsidR="00C605C0">
        <w:rPr>
          <w:rFonts w:ascii="Arial" w:hAnsi="Arial" w:cs="Arial"/>
          <w:sz w:val="22"/>
          <w:szCs w:val="22"/>
          <w:lang w:val="de-DE"/>
        </w:rPr>
        <w:t xml:space="preserve"> oder schwarz </w:t>
      </w:r>
      <w:r w:rsidR="00C605C0" w:rsidRPr="00C92CF7">
        <w:rPr>
          <w:rFonts w:ascii="Arial" w:hAnsi="Arial" w:cs="Arial"/>
          <w:sz w:val="22"/>
          <w:szCs w:val="22"/>
          <w:lang w:val="en-GB"/>
        </w:rPr>
        <w:t>(Noir 900 Sablé SN351F).</w:t>
      </w:r>
    </w:p>
    <w:p w:rsidR="00536E52" w:rsidRPr="00B57689" w:rsidRDefault="00536E52" w:rsidP="00536E5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Abschirmung, klar, aus schlagfestem Acryl mit mattiertem Rand.</w:t>
      </w:r>
    </w:p>
    <w:p w:rsidR="00536E52" w:rsidRPr="00B57689" w:rsidRDefault="00536E52" w:rsidP="00536E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10,5 m Leitung, 2 x 1 mm² </w:t>
      </w:r>
    </w:p>
    <w:p w:rsidR="00536E52" w:rsidRPr="00B57689" w:rsidRDefault="00536E52" w:rsidP="00536E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aße</w:t>
      </w:r>
      <w:r w:rsidRPr="00B57689">
        <w:rPr>
          <w:rFonts w:ascii="Arial" w:hAnsi="Arial" w:cs="Arial"/>
          <w:sz w:val="22"/>
          <w:szCs w:val="22"/>
        </w:rPr>
        <w:t xml:space="preserve">: Ø: </w:t>
      </w:r>
      <w:r>
        <w:rPr>
          <w:rFonts w:ascii="Arial" w:hAnsi="Arial" w:cs="Arial"/>
          <w:sz w:val="22"/>
          <w:szCs w:val="22"/>
        </w:rPr>
        <w:t>480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278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637FE2" w:rsidRDefault="000507A1" w:rsidP="00536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austauschbarem</w:t>
      </w:r>
      <w:r w:rsidR="0069780C">
        <w:rPr>
          <w:rFonts w:ascii="Arial" w:hAnsi="Arial" w:cs="Arial"/>
          <w:sz w:val="22"/>
          <w:szCs w:val="22"/>
        </w:rPr>
        <w:t>, zirkula</w:t>
      </w:r>
      <w:r w:rsidR="00637FE2">
        <w:rPr>
          <w:rFonts w:ascii="Arial" w:hAnsi="Arial" w:cs="Arial"/>
          <w:sz w:val="22"/>
          <w:szCs w:val="22"/>
        </w:rPr>
        <w:t>rem</w:t>
      </w:r>
      <w:r w:rsidR="00536E52">
        <w:rPr>
          <w:rFonts w:ascii="Arial" w:hAnsi="Arial" w:cs="Arial"/>
          <w:sz w:val="22"/>
          <w:szCs w:val="22"/>
        </w:rPr>
        <w:t xml:space="preserve"> LE</w:t>
      </w:r>
      <w:r>
        <w:rPr>
          <w:rFonts w:ascii="Arial" w:hAnsi="Arial" w:cs="Arial"/>
          <w:sz w:val="22"/>
          <w:szCs w:val="22"/>
        </w:rPr>
        <w:t xml:space="preserve">D-Modul, </w:t>
      </w:r>
      <w:r w:rsidR="0026718B">
        <w:rPr>
          <w:rFonts w:ascii="Arial" w:hAnsi="Arial" w:cs="Arial"/>
          <w:sz w:val="22"/>
          <w:szCs w:val="22"/>
        </w:rPr>
        <w:t>Low lumen</w:t>
      </w:r>
      <w:bookmarkStart w:id="0" w:name="_GoBack"/>
      <w:bookmarkEnd w:id="0"/>
      <w:r w:rsidR="00536E52">
        <w:rPr>
          <w:rFonts w:ascii="Arial" w:hAnsi="Arial" w:cs="Arial"/>
          <w:sz w:val="22"/>
          <w:szCs w:val="22"/>
        </w:rPr>
        <w:t xml:space="preserve">, </w:t>
      </w:r>
      <w:r w:rsidR="00637FE2">
        <w:rPr>
          <w:rFonts w:ascii="Arial" w:hAnsi="Arial" w:cs="Arial"/>
          <w:sz w:val="22"/>
          <w:szCs w:val="22"/>
        </w:rPr>
        <w:t xml:space="preserve">80 Ra, </w:t>
      </w:r>
      <w:r w:rsidR="00536E52">
        <w:rPr>
          <w:rFonts w:ascii="Arial" w:hAnsi="Arial" w:cs="Arial"/>
          <w:sz w:val="22"/>
          <w:szCs w:val="22"/>
        </w:rPr>
        <w:t xml:space="preserve">3000 oder 4000 K, </w:t>
      </w:r>
    </w:p>
    <w:p w:rsidR="00536E52" w:rsidRDefault="00637FE2" w:rsidP="00536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36E52">
        <w:rPr>
          <w:rFonts w:ascii="Arial" w:hAnsi="Arial" w:cs="Arial"/>
          <w:sz w:val="22"/>
          <w:szCs w:val="22"/>
        </w:rPr>
        <w:t xml:space="preserve"> Steps SDCM</w:t>
      </w:r>
    </w:p>
    <w:p w:rsidR="00536E52" w:rsidRDefault="00536E52" w:rsidP="00536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Betriebsdauer: min 10</w:t>
      </w:r>
      <w:r w:rsidR="000507A1">
        <w:rPr>
          <w:rFonts w:ascii="Arial" w:hAnsi="Arial" w:cs="Arial"/>
          <w:sz w:val="22"/>
          <w:szCs w:val="22"/>
        </w:rPr>
        <w:t>0.000 Stunden bei ta max 25°, L</w:t>
      </w:r>
      <w:r w:rsidR="00637FE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0B10</w:t>
      </w:r>
    </w:p>
    <w:p w:rsidR="000507A1" w:rsidRDefault="0026718B" w:rsidP="004C0E87">
      <w:pPr>
        <w:rPr>
          <w:rFonts w:ascii="Arial" w:hAnsi="Arial" w:cs="Arial"/>
          <w:sz w:val="22"/>
          <w:szCs w:val="22"/>
        </w:rPr>
      </w:pPr>
      <w:hyperlink r:id="rId5" w:history="1">
        <w:r w:rsidR="000507A1" w:rsidRPr="00455427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0507A1" w:rsidRDefault="000507A1" w:rsidP="004C0E87">
      <w:pPr>
        <w:rPr>
          <w:rFonts w:ascii="Arial" w:hAnsi="Arial" w:cs="Arial"/>
          <w:sz w:val="22"/>
          <w:szCs w:val="22"/>
        </w:rPr>
      </w:pP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sectPr w:rsidR="004C0E87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507A1"/>
    <w:rsid w:val="00073DD1"/>
    <w:rsid w:val="000C67F9"/>
    <w:rsid w:val="00110A1B"/>
    <w:rsid w:val="00165FC0"/>
    <w:rsid w:val="001B1904"/>
    <w:rsid w:val="00231EBE"/>
    <w:rsid w:val="0026718B"/>
    <w:rsid w:val="002737DD"/>
    <w:rsid w:val="0030532D"/>
    <w:rsid w:val="0038517C"/>
    <w:rsid w:val="004464CB"/>
    <w:rsid w:val="004C0E87"/>
    <w:rsid w:val="004D30C7"/>
    <w:rsid w:val="00536E52"/>
    <w:rsid w:val="005D5551"/>
    <w:rsid w:val="00637FE2"/>
    <w:rsid w:val="00691844"/>
    <w:rsid w:val="0069780C"/>
    <w:rsid w:val="00723C41"/>
    <w:rsid w:val="0082201A"/>
    <w:rsid w:val="00830C46"/>
    <w:rsid w:val="00874824"/>
    <w:rsid w:val="008975FD"/>
    <w:rsid w:val="008F0DDF"/>
    <w:rsid w:val="00937785"/>
    <w:rsid w:val="0099723A"/>
    <w:rsid w:val="009B2DE8"/>
    <w:rsid w:val="009E741C"/>
    <w:rsid w:val="00A9756F"/>
    <w:rsid w:val="00BA54B1"/>
    <w:rsid w:val="00C01EE4"/>
    <w:rsid w:val="00C20161"/>
    <w:rsid w:val="00C5304F"/>
    <w:rsid w:val="00C605C0"/>
    <w:rsid w:val="00C92CF7"/>
    <w:rsid w:val="00CB27D2"/>
    <w:rsid w:val="00CC545B"/>
    <w:rsid w:val="00D37789"/>
    <w:rsid w:val="00D75406"/>
    <w:rsid w:val="00F04ED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050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cus-lighting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FA168455.dotm</Template>
  <TotalTime>3</TotalTime>
  <Pages>1</Pages>
  <Words>86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5</cp:revision>
  <cp:lastPrinted>2021-07-12T09:42:00Z</cp:lastPrinted>
  <dcterms:created xsi:type="dcterms:W3CDTF">2021-07-12T09:40:00Z</dcterms:created>
  <dcterms:modified xsi:type="dcterms:W3CDTF">2021-09-01T11:23:00Z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